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06B3D" w:rsidRPr="00662069" w:rsidRDefault="00893534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  <w:r w:rsidRPr="00662069">
        <w:rPr>
          <w:rFonts w:ascii="Times New Roman" w:eastAsia="Times New Roman" w:hAnsi="Times New Roman" w:cs="Times New Roman"/>
          <w:sz w:val="50"/>
          <w:szCs w:val="50"/>
        </w:rPr>
        <w:t>Kiskunfélegyházi Szent Benedek PG Két Tanítási Nyelvű Technikum és Kollégium</w:t>
      </w:r>
    </w:p>
    <w:p w:rsidR="00606B3D" w:rsidRPr="00662069" w:rsidRDefault="00606B3D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:rsidR="00606B3D" w:rsidRPr="00662069" w:rsidRDefault="00606B3D">
      <w:pPr>
        <w:spacing w:after="200"/>
        <w:jc w:val="center"/>
        <w:rPr>
          <w:rFonts w:ascii="Times New Roman" w:eastAsia="Times New Roman" w:hAnsi="Times New Roman" w:cs="Times New Roman"/>
          <w:sz w:val="50"/>
          <w:szCs w:val="50"/>
        </w:rPr>
      </w:pPr>
    </w:p>
    <w:p w:rsidR="00606B3D" w:rsidRPr="00662069" w:rsidRDefault="00893534">
      <w:pPr>
        <w:spacing w:after="200"/>
        <w:jc w:val="center"/>
        <w:rPr>
          <w:rFonts w:ascii="Times New Roman" w:eastAsia="Times New Roman" w:hAnsi="Times New Roman" w:cs="Times New Roman"/>
          <w:color w:val="366091"/>
          <w:sz w:val="50"/>
          <w:szCs w:val="50"/>
        </w:rPr>
      </w:pPr>
      <w:r w:rsidRPr="00662069">
        <w:rPr>
          <w:rFonts w:ascii="Times New Roman" w:eastAsia="Times New Roman" w:hAnsi="Times New Roman" w:cs="Times New Roman"/>
          <w:color w:val="366091"/>
          <w:sz w:val="50"/>
          <w:szCs w:val="50"/>
        </w:rPr>
        <w:t>VIZSGAREMEK</w:t>
      </w:r>
    </w:p>
    <w:p w:rsidR="00606B3D" w:rsidRPr="00662069" w:rsidRDefault="00893534">
      <w:pPr>
        <w:spacing w:after="200"/>
        <w:jc w:val="center"/>
        <w:rPr>
          <w:rFonts w:ascii="Times New Roman" w:eastAsia="Times New Roman" w:hAnsi="Times New Roman" w:cs="Times New Roman"/>
          <w:color w:val="366091"/>
          <w:sz w:val="50"/>
          <w:szCs w:val="50"/>
        </w:rPr>
      </w:pPr>
      <w:r w:rsidRPr="00662069">
        <w:rPr>
          <w:rFonts w:ascii="Times New Roman" w:eastAsia="Times New Roman" w:hAnsi="Times New Roman" w:cs="Times New Roman"/>
          <w:color w:val="366091"/>
          <w:sz w:val="50"/>
          <w:szCs w:val="50"/>
        </w:rPr>
        <w:t>TELOCK</w:t>
      </w: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 w:rsidRPr="00662069">
        <w:rPr>
          <w:rFonts w:ascii="Times New Roman" w:eastAsia="Times New Roman" w:hAnsi="Times New Roman" w:cs="Times New Roman"/>
          <w:sz w:val="30"/>
          <w:szCs w:val="30"/>
        </w:rPr>
        <w:t>Készítette:</w:t>
      </w:r>
    </w:p>
    <w:p w:rsidR="00606B3D" w:rsidRPr="00662069" w:rsidRDefault="00606B3D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</w:p>
    <w:p w:rsidR="00606B3D" w:rsidRPr="00662069" w:rsidRDefault="0089353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 w:rsidRPr="00662069">
        <w:rPr>
          <w:rFonts w:ascii="Times New Roman" w:eastAsia="Times New Roman" w:hAnsi="Times New Roman" w:cs="Times New Roman"/>
          <w:sz w:val="30"/>
          <w:szCs w:val="30"/>
        </w:rPr>
        <w:t>Nagy Gábor</w:t>
      </w:r>
    </w:p>
    <w:p w:rsidR="00606B3D" w:rsidRPr="00662069" w:rsidRDefault="00893534">
      <w:pPr>
        <w:jc w:val="right"/>
        <w:rPr>
          <w:rFonts w:ascii="Times New Roman" w:eastAsia="Times New Roman" w:hAnsi="Times New Roman" w:cs="Times New Roman"/>
          <w:sz w:val="30"/>
          <w:szCs w:val="30"/>
        </w:rPr>
      </w:pPr>
      <w:r w:rsidRPr="00662069">
        <w:rPr>
          <w:rFonts w:ascii="Times New Roman" w:eastAsia="Times New Roman" w:hAnsi="Times New Roman" w:cs="Times New Roman"/>
          <w:sz w:val="30"/>
          <w:szCs w:val="30"/>
        </w:rPr>
        <w:t>Szalkai-Szabó Ádám</w:t>
      </w: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662069">
        <w:rPr>
          <w:rFonts w:ascii="Times New Roman" w:eastAsia="Times New Roman" w:hAnsi="Times New Roman" w:cs="Times New Roman"/>
          <w:sz w:val="28"/>
          <w:szCs w:val="28"/>
        </w:rPr>
        <w:t>Kiskunfélegyháza</w:t>
      </w:r>
    </w:p>
    <w:p w:rsidR="00606B3D" w:rsidRPr="00662069" w:rsidRDefault="00893534">
      <w:pPr>
        <w:jc w:val="center"/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:rsidR="00606B3D" w:rsidRPr="00480373" w:rsidRDefault="00893534" w:rsidP="0048037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line="259" w:lineRule="auto"/>
        <w:rPr>
          <w:rFonts w:ascii="Times New Roman" w:eastAsia="Times New Roman" w:hAnsi="Times New Roman" w:cs="Times New Roman"/>
          <w:color w:val="366091"/>
          <w:sz w:val="50"/>
          <w:szCs w:val="50"/>
        </w:rPr>
      </w:pPr>
      <w:bookmarkStart w:id="0" w:name="_xlrzdwon2ld8" w:colFirst="0" w:colLast="0"/>
      <w:bookmarkEnd w:id="0"/>
      <w:r w:rsidRPr="00662069">
        <w:rPr>
          <w:rFonts w:ascii="Times New Roman" w:eastAsia="Times New Roman" w:hAnsi="Times New Roman" w:cs="Times New Roman"/>
          <w:color w:val="366091"/>
          <w:sz w:val="50"/>
          <w:szCs w:val="50"/>
        </w:rPr>
        <w:lastRenderedPageBreak/>
        <w:t>Tartalomjegyzék</w:t>
      </w:r>
    </w:p>
    <w:p w:rsidR="00606B3D" w:rsidRPr="00662069" w:rsidRDefault="00606B3D">
      <w:pPr>
        <w:rPr>
          <w:rFonts w:ascii="Times New Roman" w:eastAsia="Times New Roman" w:hAnsi="Times New Roman" w:cs="Times New Roman"/>
          <w:sz w:val="30"/>
          <w:szCs w:val="30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0687" w:rsidRDefault="00893534">
      <w:pPr>
        <w:pStyle w:val="Cmsor1"/>
        <w:rPr>
          <w:rFonts w:ascii="Times New Roman" w:eastAsia="Times New Roman" w:hAnsi="Times New Roman" w:cs="Times New Roman"/>
          <w:sz w:val="48"/>
          <w:szCs w:val="48"/>
        </w:rPr>
      </w:pPr>
      <w:bookmarkStart w:id="1" w:name="_pewlfilyrbmy" w:colFirst="0" w:colLast="0"/>
      <w:bookmarkEnd w:id="1"/>
      <w:r w:rsidRPr="00660687">
        <w:rPr>
          <w:rFonts w:ascii="Times New Roman" w:eastAsia="Times New Roman" w:hAnsi="Times New Roman" w:cs="Times New Roman"/>
          <w:sz w:val="48"/>
          <w:szCs w:val="48"/>
        </w:rPr>
        <w:t xml:space="preserve">Fejlesztői dokumentáció </w:t>
      </w:r>
    </w:p>
    <w:p w:rsidR="00606B3D" w:rsidRPr="00660687" w:rsidRDefault="00893534">
      <w:pPr>
        <w:pStyle w:val="Cmsor2"/>
        <w:rPr>
          <w:rFonts w:ascii="Times New Roman" w:eastAsia="Times New Roman" w:hAnsi="Times New Roman" w:cs="Times New Roman"/>
          <w:sz w:val="40"/>
          <w:szCs w:val="40"/>
        </w:rPr>
      </w:pPr>
      <w:bookmarkStart w:id="2" w:name="_9pab9d7bg8fb" w:colFirst="0" w:colLast="0"/>
      <w:bookmarkEnd w:id="2"/>
      <w:r w:rsidRPr="00660687">
        <w:rPr>
          <w:rFonts w:ascii="Times New Roman" w:eastAsia="Times New Roman" w:hAnsi="Times New Roman" w:cs="Times New Roman"/>
          <w:sz w:val="40"/>
          <w:szCs w:val="40"/>
        </w:rPr>
        <w:t xml:space="preserve">Hardver 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Szükséges hardverek: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Arduino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Uno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(Ellenőrizni kell, hogy a megfelelő programkód fut rajta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Zárral és RFID olvasóval felszerelt szekrények (Ellenőrizni kell, hogy minden megfelelően van-e csatlakoztatva)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RFID kártyák és biléták 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Tápegység</w:t>
      </w:r>
    </w:p>
    <w:p w:rsidR="00606B3D" w:rsidRPr="00662069" w:rsidRDefault="00893534">
      <w:pPr>
        <w:numPr>
          <w:ilvl w:val="0"/>
          <w:numId w:val="10"/>
        </w:num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Ethernet elérés </w:t>
      </w:r>
    </w:p>
    <w:p w:rsidR="00606B3D" w:rsidRPr="00662069" w:rsidRDefault="00893534">
      <w:pPr>
        <w:numPr>
          <w:ilvl w:val="0"/>
          <w:numId w:val="10"/>
        </w:numPr>
        <w:spacing w:after="240"/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Számítógép (Elindítani a webes vezérlőpult elérését kezelő programkódot)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hardverek hiánya esetén a webes felület továbbra is teljes körűen tesztelhető.</w:t>
      </w:r>
    </w:p>
    <w:p w:rsidR="00606B3D" w:rsidRPr="00660687" w:rsidRDefault="00893534">
      <w:pPr>
        <w:pStyle w:val="Cmsor2"/>
        <w:rPr>
          <w:rFonts w:ascii="Times New Roman" w:eastAsia="Times New Roman" w:hAnsi="Times New Roman" w:cs="Times New Roman"/>
          <w:sz w:val="40"/>
          <w:szCs w:val="40"/>
        </w:rPr>
      </w:pPr>
      <w:bookmarkStart w:id="3" w:name="_ue26sfunqx0a" w:colFirst="0" w:colLast="0"/>
      <w:bookmarkEnd w:id="3"/>
      <w:r w:rsidRPr="00660687">
        <w:rPr>
          <w:rFonts w:ascii="Times New Roman" w:eastAsia="Times New Roman" w:hAnsi="Times New Roman" w:cs="Times New Roman"/>
          <w:sz w:val="40"/>
          <w:szCs w:val="40"/>
        </w:rPr>
        <w:t>Szoftver</w:t>
      </w:r>
    </w:p>
    <w:p w:rsidR="00662069" w:rsidRPr="00662069" w:rsidRDefault="00662069" w:rsidP="00662069">
      <w:pPr>
        <w:rPr>
          <w:rFonts w:ascii="Times New Roman" w:hAnsi="Times New Roman" w:cs="Times New Roman"/>
        </w:rPr>
      </w:pPr>
    </w:p>
    <w:p w:rsidR="00662069" w:rsidRPr="00660687" w:rsidRDefault="00662069" w:rsidP="00662069">
      <w:pPr>
        <w:pStyle w:val="Cmsor3"/>
        <w:rPr>
          <w:rFonts w:ascii="Times New Roman" w:hAnsi="Times New Roman" w:cs="Times New Roman"/>
          <w:sz w:val="32"/>
          <w:szCs w:val="32"/>
        </w:rPr>
      </w:pPr>
      <w:proofErr w:type="spellStart"/>
      <w:r w:rsidRPr="00660687">
        <w:rPr>
          <w:rFonts w:ascii="Times New Roman" w:hAnsi="Times New Roman" w:cs="Times New Roman"/>
          <w:sz w:val="32"/>
          <w:szCs w:val="32"/>
        </w:rPr>
        <w:t>Arudino</w:t>
      </w:r>
      <w:proofErr w:type="spellEnd"/>
      <w:r w:rsidRPr="00660687">
        <w:rPr>
          <w:rFonts w:ascii="Times New Roman" w:hAnsi="Times New Roman" w:cs="Times New Roman"/>
          <w:sz w:val="32"/>
          <w:szCs w:val="32"/>
        </w:rPr>
        <w:t xml:space="preserve"> és Proxy szerver</w:t>
      </w:r>
    </w:p>
    <w:p w:rsidR="00662069" w:rsidRPr="00660687" w:rsidRDefault="00662069" w:rsidP="00662069">
      <w:pPr>
        <w:pStyle w:val="Cmsor3"/>
        <w:rPr>
          <w:rFonts w:ascii="Times New Roman" w:hAnsi="Times New Roman" w:cs="Times New Roman"/>
          <w:sz w:val="32"/>
          <w:szCs w:val="32"/>
        </w:rPr>
      </w:pPr>
      <w:r w:rsidRPr="00660687">
        <w:rPr>
          <w:rFonts w:ascii="Times New Roman" w:hAnsi="Times New Roman" w:cs="Times New Roman"/>
          <w:sz w:val="32"/>
          <w:szCs w:val="32"/>
        </w:rPr>
        <w:t>Webes felület</w:t>
      </w:r>
    </w:p>
    <w:p w:rsidR="00662069" w:rsidRPr="00662069" w:rsidRDefault="00662069" w:rsidP="00662069">
      <w:pPr>
        <w:rPr>
          <w:rFonts w:ascii="Times New Roman" w:hAnsi="Times New Roman" w:cs="Times New Roman"/>
        </w:rPr>
      </w:pPr>
    </w:p>
    <w:p w:rsidR="00606B3D" w:rsidRPr="00660687" w:rsidRDefault="00893534" w:rsidP="00662069">
      <w:pPr>
        <w:pStyle w:val="Cmsor4"/>
        <w:rPr>
          <w:rFonts w:ascii="Times New Roman" w:hAnsi="Times New Roman" w:cs="Times New Roman"/>
          <w:sz w:val="28"/>
          <w:szCs w:val="28"/>
        </w:rPr>
      </w:pPr>
      <w:bookmarkStart w:id="4" w:name="_iptchj689zzu" w:colFirst="0" w:colLast="0"/>
      <w:bookmarkStart w:id="5" w:name="_gktr2q95bfjb" w:colFirst="0" w:colLast="0"/>
      <w:bookmarkEnd w:id="4"/>
      <w:bookmarkEnd w:id="5"/>
      <w:proofErr w:type="spellStart"/>
      <w:r w:rsidRPr="00660687">
        <w:rPr>
          <w:rFonts w:ascii="Times New Roman" w:hAnsi="Times New Roman" w:cs="Times New Roman"/>
          <w:sz w:val="28"/>
          <w:szCs w:val="28"/>
        </w:rPr>
        <w:t>Hoszting</w:t>
      </w:r>
      <w:proofErr w:type="spellEnd"/>
      <w:r w:rsidRPr="00660687">
        <w:rPr>
          <w:rFonts w:ascii="Times New Roman" w:hAnsi="Times New Roman" w:cs="Times New Roman"/>
          <w:sz w:val="28"/>
          <w:szCs w:val="28"/>
        </w:rPr>
        <w:t xml:space="preserve"> platform</w:t>
      </w:r>
    </w:p>
    <w:p w:rsidR="00606B3D" w:rsidRPr="00660687" w:rsidRDefault="00893534" w:rsidP="00662069">
      <w:pPr>
        <w:pStyle w:val="Cmsor5"/>
        <w:rPr>
          <w:rFonts w:ascii="Times New Roman" w:hAnsi="Times New Roman" w:cs="Times New Roman"/>
          <w:sz w:val="24"/>
          <w:szCs w:val="24"/>
        </w:rPr>
      </w:pPr>
      <w:bookmarkStart w:id="6" w:name="_ozblt32zbe7g" w:colFirst="0" w:colLast="0"/>
      <w:bookmarkEnd w:id="6"/>
      <w:r w:rsidRPr="00660687">
        <w:rPr>
          <w:rFonts w:ascii="Times New Roman" w:hAnsi="Times New Roman" w:cs="Times New Roman"/>
          <w:sz w:val="24"/>
          <w:szCs w:val="24"/>
        </w:rPr>
        <w:t>Bevezetés</w:t>
      </w:r>
    </w:p>
    <w:p w:rsidR="00606B3D" w:rsidRPr="00662069" w:rsidRDefault="00893534">
      <w:p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webes felület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hosztingolására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nevű platformot választottuk, mivel ingyenes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tárhelyet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és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domain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biztosít, így teljes mértékben megfelel a rendszerünk igényeinek. Miután beléptünk a megfelelő GitHub-fiókkal, az ”Import Project” szekcióban az ”Import” gombra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kattintva kiválaszthatjuk azt a korábban létrehozott GitHub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repót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, amely tartalmazza a Next.js projekt mappáit és fájljait (1. ábra).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073400"/>
            <wp:effectExtent l="0" t="0" r="0" b="0"/>
            <wp:docPr id="3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3268506</wp:posOffset>
            </wp:positionV>
            <wp:extent cx="2928938" cy="2947130"/>
            <wp:effectExtent l="0" t="0" r="0" b="0"/>
            <wp:wrapSquare wrapText="bothSides" distT="114300" distB="114300" distL="114300" distR="114300"/>
            <wp:docPr id="3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47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következő lépéseket a ”vizsgaremek-teszt” nevű minta projekten keresztül szemléltetjük a dokumentációban (1. ábra). Első lépésként ki kell választani a ”Framework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Preset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” legördülő menüből azt a keretrendszert, amelyben a webes felületet készítettük, ebben az esetben a Next.js-t (2. ábra).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614613" cy="388659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sz w:val="24"/>
          <w:szCs w:val="24"/>
        </w:rPr>
        <w:t>Végül meg kell adni a Next.js projekt elérési útját, ezt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Root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Directory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gombra kattintva tehetjük meg (3. ábra).</w:t>
      </w: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 w:rsidP="00501B79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következő lépésben létrehozható vagy kiválasztható az adatbázis. A Neon nevű adatbázis mellett döntöttünk, mivel felhőalapú tárolást biztosít és kompatibilis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PostgreSQL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-el (4. ábra).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114300</wp:posOffset>
            </wp:positionV>
            <wp:extent cx="2527612" cy="2859249"/>
            <wp:effectExtent l="0" t="0" r="0" b="0"/>
            <wp:wrapSquare wrapText="bothSides" distT="114300" distB="114300" distL="114300" distR="114300"/>
            <wp:docPr id="33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612" cy="285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2819400</wp:posOffset>
            </wp:positionH>
            <wp:positionV relativeFrom="paragraph">
              <wp:posOffset>1179109</wp:posOffset>
            </wp:positionV>
            <wp:extent cx="2852738" cy="3662025"/>
            <wp:effectExtent l="0" t="0" r="0" b="0"/>
            <wp:wrapSquare wrapText="bothSides" distT="114300" distB="114300" distL="114300" distR="11430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6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Start w:id="7" w:name="_2z1bfb7iau94" w:colFirst="0" w:colLast="0"/>
      <w:bookmarkEnd w:id="7"/>
    </w:p>
    <w:p w:rsidR="00606B3D" w:rsidRPr="00662069" w:rsidRDefault="00606B3D">
      <w:pPr>
        <w:rPr>
          <w:rFonts w:ascii="Times New Roman" w:eastAsia="Times New Roman" w:hAnsi="Times New Roman" w:cs="Times New Roman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Új adatbázis létrehozásánál szükséges kiválasztani egy régiót, valamint a nekünk megfelelő díjcsomagot. A mi szükségleteinkhez az ingyenes csomag elegendő (5. ábra). 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19052</wp:posOffset>
            </wp:positionH>
            <wp:positionV relativeFrom="paragraph">
              <wp:posOffset>977578</wp:posOffset>
            </wp:positionV>
            <wp:extent cx="2700338" cy="2855275"/>
            <wp:effectExtent l="0" t="0" r="0" b="0"/>
            <wp:wrapSquare wrapText="bothSides" distT="114300" distB="114300" distL="114300" distR="11430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5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0687" w:rsidRDefault="00893534" w:rsidP="00662069">
      <w:pPr>
        <w:pStyle w:val="Cmsor5"/>
        <w:rPr>
          <w:rFonts w:ascii="Times New Roman" w:hAnsi="Times New Roman" w:cs="Times New Roman"/>
          <w:sz w:val="24"/>
        </w:rPr>
      </w:pPr>
      <w:bookmarkStart w:id="8" w:name="_pcefv8p1f206" w:colFirst="0" w:colLast="0"/>
      <w:bookmarkEnd w:id="8"/>
      <w:r w:rsidRPr="00660687">
        <w:rPr>
          <w:rFonts w:ascii="Times New Roman" w:hAnsi="Times New Roman" w:cs="Times New Roman"/>
          <w:sz w:val="24"/>
        </w:rPr>
        <w:lastRenderedPageBreak/>
        <w:t>Környezeti változók beállítása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Az adatbázis létrehozása után a fejlécben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Settings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” oldalra átlépve meg kell adni a NextAuth.js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autentikációhoz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szükséges környezeti változókat az oldalsávban található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Environment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Variables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szekcióban (6. ábra). Itt a ”Key” és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mezők kitöltésével tudunk új változókat hozzáadni (7. és 8. ábra).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3751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37514C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53059CA" wp14:editId="0E7C275A">
            <wp:extent cx="5733415" cy="2602230"/>
            <wp:effectExtent l="0" t="0" r="635" b="762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numPr>
          <w:ilvl w:val="0"/>
          <w:numId w:val="8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Key: NEXTAUTH_SECRET </w:t>
      </w:r>
    </w:p>
    <w:p w:rsidR="00606B3D" w:rsidRPr="00662069" w:rsidRDefault="00893534">
      <w:pPr>
        <w:numPr>
          <w:ilvl w:val="0"/>
          <w:numId w:val="8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: h0h+3ZtI7yA4Qax0bkYElMrW3JViF7XeqQs1XB1De1o=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változó értékét az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OpenSSL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eszközzel egy 32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bájtos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(256 bites) véletlenszerű bájtsorozattal kell generáltatni (Base64 formátumban).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422400"/>
            <wp:effectExtent l="0" t="0" r="0" b="0"/>
            <wp:docPr id="4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numPr>
          <w:ilvl w:val="0"/>
          <w:numId w:val="4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Key: NEXTAUTH_URL</w:t>
      </w:r>
    </w:p>
    <w:p w:rsidR="00606B3D" w:rsidRPr="00662069" w:rsidRDefault="00893534">
      <w:pPr>
        <w:numPr>
          <w:ilvl w:val="0"/>
          <w:numId w:val="4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Value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16">
        <w:r w:rsidRPr="00662069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https://vizsgaremek-teszt-pink.vercel.app</w:t>
        </w:r>
      </w:hyperlink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változó értékeként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projekt URL-címét kell megadni.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295400"/>
            <wp:effectExtent l="0" t="0" r="0" b="0"/>
            <wp:docPr id="4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két új változó hozzáadása után újra kell telepíteni a projektet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Redeploy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gombbal.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676400"/>
            <wp:effectExtent l="0" t="0" r="0" b="0"/>
            <wp:docPr id="4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0687" w:rsidRDefault="00893534" w:rsidP="00662069">
      <w:pPr>
        <w:pStyle w:val="Cmsor5"/>
        <w:rPr>
          <w:rFonts w:ascii="Times New Roman" w:hAnsi="Times New Roman" w:cs="Times New Roman"/>
          <w:sz w:val="24"/>
          <w:szCs w:val="24"/>
        </w:rPr>
      </w:pPr>
      <w:bookmarkStart w:id="9" w:name="_shfcxniftpfo" w:colFirst="0" w:colLast="0"/>
      <w:bookmarkEnd w:id="9"/>
      <w:proofErr w:type="spellStart"/>
      <w:r w:rsidRPr="00660687">
        <w:rPr>
          <w:rFonts w:ascii="Times New Roman" w:hAnsi="Times New Roman" w:cs="Times New Roman"/>
          <w:sz w:val="24"/>
          <w:szCs w:val="24"/>
        </w:rPr>
        <w:t>Vercel</w:t>
      </w:r>
      <w:proofErr w:type="spellEnd"/>
      <w:r w:rsidRPr="00660687">
        <w:rPr>
          <w:rFonts w:ascii="Times New Roman" w:hAnsi="Times New Roman" w:cs="Times New Roman"/>
          <w:sz w:val="24"/>
          <w:szCs w:val="24"/>
        </w:rPr>
        <w:t xml:space="preserve"> és a Next.js projekt összekapcsolása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Visszalépve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projekt vezérlőpultjára, a fejlécben a ”Storage” oldalon találjuk az adatbázis elérési útját és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projekttel való összekapcsolását. Nyissuk meg a Next.js projektet egy kódszerkesztő programban, majd a terminálba másoljuk be az alábbi parancsokat. Először be kell jelentkezni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-be a megfelelő GitHub fiókkal: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login (6. ábra).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876300"/>
            <wp:effectExtent l="0" t="0" r="0" b="0"/>
            <wp:docPr id="44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Ezután a már meglévő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projektet kell összekapcsolni a Next.js projekttel: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link (7. ábra).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079500"/>
            <wp:effectExtent l="0" t="0" r="0" b="0"/>
            <wp:docPr id="46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vercel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env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pull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env.development.local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paranccsal lehet lekérni a környezeti változókat (8. ábra).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596900"/>
            <wp:effectExtent l="0" t="0" r="0" b="0"/>
            <wp:docPr id="4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Végül telepíteni kell a Neon adatbázis könyvtárát: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npm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install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@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neondatabase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serverless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0687" w:rsidRDefault="00893534" w:rsidP="00662069">
      <w:pPr>
        <w:pStyle w:val="Cmsor5"/>
        <w:rPr>
          <w:rFonts w:ascii="Times New Roman" w:hAnsi="Times New Roman" w:cs="Times New Roman"/>
          <w:sz w:val="24"/>
          <w:szCs w:val="24"/>
        </w:rPr>
      </w:pPr>
      <w:bookmarkStart w:id="10" w:name="_6oyd4o8pekxj" w:colFirst="0" w:colLast="0"/>
      <w:bookmarkStart w:id="11" w:name="_GoBack"/>
      <w:bookmarkEnd w:id="10"/>
      <w:r w:rsidRPr="00660687">
        <w:rPr>
          <w:rFonts w:ascii="Times New Roman" w:hAnsi="Times New Roman" w:cs="Times New Roman"/>
          <w:sz w:val="24"/>
          <w:szCs w:val="24"/>
        </w:rPr>
        <w:t>Adatbázis beállítása</w:t>
      </w:r>
    </w:p>
    <w:bookmarkEnd w:id="11"/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br/>
        <w:t>Az adatbázis a</w:t>
      </w:r>
      <w:hyperlink r:id="rId22">
        <w:r w:rsidRPr="00662069"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23">
        <w:r w:rsidRPr="00662069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https://console.neon.tech/</w:t>
        </w:r>
      </w:hyperlink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URL-címen érhető el. A megfelelő projekt, a ”vizsgaremek-teszt” kiválasztása után (9. ábra), az oldalsávban található ”SQL Editor” oldalon lehet feltölteni a táblákat (10. ábra).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1816100"/>
            <wp:effectExtent l="0" t="0" r="0" b="0"/>
            <wp:docPr id="4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táblákat létrehozó kód a GitHub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repóban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található.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2082800"/>
            <wp:effectExtent l="0" t="0" r="0" b="0"/>
            <wp:docPr id="50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2286000</wp:posOffset>
            </wp:positionV>
            <wp:extent cx="1670565" cy="3721765"/>
            <wp:effectExtent l="0" t="0" r="0" b="0"/>
            <wp:wrapSquare wrapText="bothSides" distT="114300" distB="114300" distL="114300" distR="11430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0565" cy="3721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sikeres feltöltést követően a ”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Tables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>” oldalon az összes tábla megjelenik. Most, hogy a telepítési folyamat minden lépése befejeződött, a rendszer készen áll a tesztelésre.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37514C" w:rsidRDefault="0037514C" w:rsidP="0037514C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12" w:name="_d83gq48mzgm5" w:colFirst="0" w:colLast="0"/>
      <w:bookmarkEnd w:id="12"/>
    </w:p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37514C" w:rsidRDefault="0037514C" w:rsidP="0037514C"/>
    <w:p w:rsidR="00606B3D" w:rsidRPr="00A30075" w:rsidRDefault="00893534">
      <w:pPr>
        <w:pStyle w:val="Cmsor1"/>
        <w:spacing w:after="240"/>
        <w:rPr>
          <w:rFonts w:ascii="Times New Roman" w:eastAsia="Times New Roman" w:hAnsi="Times New Roman" w:cs="Times New Roman"/>
          <w:sz w:val="48"/>
          <w:szCs w:val="48"/>
        </w:rPr>
      </w:pPr>
      <w:r w:rsidRPr="00A30075">
        <w:rPr>
          <w:rFonts w:ascii="Times New Roman" w:eastAsia="Times New Roman" w:hAnsi="Times New Roman" w:cs="Times New Roman"/>
          <w:sz w:val="48"/>
          <w:szCs w:val="48"/>
        </w:rPr>
        <w:t>Felhasználói dokumentáció</w:t>
      </w:r>
    </w:p>
    <w:p w:rsidR="00606B3D" w:rsidRPr="00A30075" w:rsidRDefault="00893534">
      <w:pPr>
        <w:pStyle w:val="Cmsor2"/>
        <w:rPr>
          <w:rFonts w:ascii="Times New Roman" w:eastAsia="Times New Roman" w:hAnsi="Times New Roman" w:cs="Times New Roman"/>
          <w:sz w:val="40"/>
          <w:szCs w:val="40"/>
        </w:rPr>
      </w:pPr>
      <w:bookmarkStart w:id="13" w:name="_7zrfjvz7vafp" w:colFirst="0" w:colLast="0"/>
      <w:bookmarkEnd w:id="13"/>
      <w:r w:rsidRPr="00A30075">
        <w:rPr>
          <w:rFonts w:ascii="Times New Roman" w:eastAsia="Times New Roman" w:hAnsi="Times New Roman" w:cs="Times New Roman"/>
          <w:sz w:val="40"/>
          <w:szCs w:val="40"/>
        </w:rPr>
        <w:t>Bevezetés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</w:rPr>
        <w:br/>
        <w:t xml:space="preserve">Ez a dokumentáció a </w:t>
      </w:r>
      <w:proofErr w:type="spellStart"/>
      <w:r w:rsidRPr="00662069">
        <w:rPr>
          <w:rFonts w:ascii="Times New Roman" w:eastAsia="Times New Roman" w:hAnsi="Times New Roman" w:cs="Times New Roman"/>
        </w:rPr>
        <w:t>telock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, iskolai telefontároló rendszer felhasználói számára készült, és részletes útmutatást nyújt a rendszer funkcióinak megfelelő használatához. 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</w:rPr>
        <w:t xml:space="preserve">A </w:t>
      </w:r>
      <w:proofErr w:type="spellStart"/>
      <w:r w:rsidRPr="00662069">
        <w:rPr>
          <w:rFonts w:ascii="Times New Roman" w:eastAsia="Times New Roman" w:hAnsi="Times New Roman" w:cs="Times New Roman"/>
        </w:rPr>
        <w:t>telock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egy webes vezérlőpult, amely 3D nyomtatott szekrények és </w:t>
      </w:r>
      <w:proofErr w:type="spellStart"/>
      <w:r w:rsidRPr="00662069">
        <w:rPr>
          <w:rFonts w:ascii="Times New Roman" w:eastAsia="Times New Roman" w:hAnsi="Times New Roman" w:cs="Times New Roman"/>
        </w:rPr>
        <w:t>Solenoid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62069">
        <w:rPr>
          <w:rFonts w:ascii="Times New Roman" w:eastAsia="Times New Roman" w:hAnsi="Times New Roman" w:cs="Times New Roman"/>
        </w:rPr>
        <w:t>zárak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, valamint az elektronikai vezérlést végző </w:t>
      </w:r>
      <w:proofErr w:type="spellStart"/>
      <w:r w:rsidRPr="00662069">
        <w:rPr>
          <w:rFonts w:ascii="Times New Roman" w:eastAsia="Times New Roman" w:hAnsi="Times New Roman" w:cs="Times New Roman"/>
        </w:rPr>
        <w:t>Arduino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segítségével tárolja el egy-egy tárolóban a tanuló mobiltelefonját a tanítási idő alatt.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</w:rPr>
        <w:t xml:space="preserve">A webes felület konfigurációja egyszerű, a rendszer </w:t>
      </w:r>
      <w:proofErr w:type="spellStart"/>
      <w:r w:rsidRPr="00662069">
        <w:rPr>
          <w:rFonts w:ascii="Times New Roman" w:eastAsia="Times New Roman" w:hAnsi="Times New Roman" w:cs="Times New Roman"/>
        </w:rPr>
        <w:t>végigvezet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a minden fontos lépésen. A tanév fontos dátumai, úgymint a tanév kezdése és befejezése, tanítási szünetek, szombati tanítási napok és tanítás nélküli munkanapok mind </w:t>
      </w:r>
      <w:proofErr w:type="spellStart"/>
      <w:r w:rsidRPr="00662069">
        <w:rPr>
          <w:rFonts w:ascii="Times New Roman" w:eastAsia="Times New Roman" w:hAnsi="Times New Roman" w:cs="Times New Roman"/>
        </w:rPr>
        <w:t>beállíthatóak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. A különböző pozíciókkal rendelkező alkalmazottak engedélyezhetik a teljes osztály vagy csoport tanulóinak a szekrények nyitását tanítási idő </w:t>
      </w:r>
      <w:proofErr w:type="spellStart"/>
      <w:r w:rsidRPr="00662069">
        <w:rPr>
          <w:rFonts w:ascii="Times New Roman" w:eastAsia="Times New Roman" w:hAnsi="Times New Roman" w:cs="Times New Roman"/>
        </w:rPr>
        <w:t>allatt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, valamint megtekinthető a összes osztálynak és tanárnak az órarendje. Új diákok és alkalmazottak is hozzáadhatok a rendszerhez, illetve </w:t>
      </w:r>
      <w:proofErr w:type="spellStart"/>
      <w:r w:rsidRPr="00662069">
        <w:rPr>
          <w:rFonts w:ascii="Times New Roman" w:eastAsia="Times New Roman" w:hAnsi="Times New Roman" w:cs="Times New Roman"/>
        </w:rPr>
        <w:t>szerkeszthetőek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és </w:t>
      </w:r>
      <w:proofErr w:type="spellStart"/>
      <w:r w:rsidRPr="00662069">
        <w:rPr>
          <w:rFonts w:ascii="Times New Roman" w:eastAsia="Times New Roman" w:hAnsi="Times New Roman" w:cs="Times New Roman"/>
        </w:rPr>
        <w:t>törölhetőek</w:t>
      </w:r>
      <w:proofErr w:type="spellEnd"/>
      <w:r w:rsidRPr="00662069">
        <w:rPr>
          <w:rFonts w:ascii="Times New Roman" w:eastAsia="Times New Roman" w:hAnsi="Times New Roman" w:cs="Times New Roman"/>
        </w:rPr>
        <w:t xml:space="preserve"> is. 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A30075" w:rsidRDefault="00893534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14" w:name="_boxjcz4j3uku" w:colFirst="0" w:colLast="0"/>
      <w:bookmarkEnd w:id="14"/>
      <w:r w:rsidRPr="00A30075">
        <w:rPr>
          <w:rFonts w:ascii="Times New Roman" w:eastAsia="Times New Roman" w:hAnsi="Times New Roman" w:cs="Times New Roman"/>
          <w:sz w:val="40"/>
          <w:szCs w:val="40"/>
        </w:rPr>
        <w:t>Hardver és Szoftver igények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  <w:sz w:val="26"/>
          <w:szCs w:val="26"/>
        </w:rPr>
        <w:t xml:space="preserve">A </w:t>
      </w:r>
      <w:r w:rsidRPr="00662069">
        <w:rPr>
          <w:rFonts w:ascii="Times New Roman" w:eastAsia="Times New Roman" w:hAnsi="Times New Roman" w:cs="Times New Roman"/>
        </w:rPr>
        <w:t>webes felület eléréséhez szükséges az alábbiak közül legalább egy eszköz amelynek stabil internetkapcsolattal rendelkezik:</w:t>
      </w:r>
    </w:p>
    <w:p w:rsidR="00606B3D" w:rsidRPr="00662069" w:rsidRDefault="00893534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Számítógép (asztali számítógép vagy laptop)</w:t>
      </w:r>
    </w:p>
    <w:p w:rsidR="00606B3D" w:rsidRPr="00662069" w:rsidRDefault="00893534">
      <w:pPr>
        <w:numPr>
          <w:ilvl w:val="0"/>
          <w:numId w:val="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Mobiltelefon</w:t>
      </w:r>
    </w:p>
    <w:p w:rsidR="00606B3D" w:rsidRPr="0037514C" w:rsidRDefault="00893534" w:rsidP="0037514C">
      <w:pPr>
        <w:numPr>
          <w:ilvl w:val="0"/>
          <w:numId w:val="5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Tablet</w:t>
      </w:r>
    </w:p>
    <w:p w:rsidR="00606B3D" w:rsidRPr="00662069" w:rsidRDefault="00893534">
      <w:pPr>
        <w:rPr>
          <w:rFonts w:ascii="Times New Roman" w:eastAsia="Times New Roman" w:hAnsi="Times New Roman" w:cs="Times New Roman"/>
        </w:rPr>
      </w:pPr>
      <w:r w:rsidRPr="00662069">
        <w:rPr>
          <w:rFonts w:ascii="Times New Roman" w:eastAsia="Times New Roman" w:hAnsi="Times New Roman" w:cs="Times New Roman"/>
        </w:rPr>
        <w:t xml:space="preserve">A webes felület eléréséhez szükséges egy webböngésző használata, amely lehetővé teszi a rendszer teljes funkcionalitását. Mi az alábbiakat ajánljunk: </w:t>
      </w:r>
    </w:p>
    <w:p w:rsidR="00606B3D" w:rsidRPr="00662069" w:rsidRDefault="00893534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Google Chrome (A fejlesztés során ezt a webböngészőt használtuk)</w:t>
      </w:r>
    </w:p>
    <w:p w:rsidR="00606B3D" w:rsidRPr="00662069" w:rsidRDefault="00893534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Safari</w:t>
      </w:r>
      <w:proofErr w:type="spellEnd"/>
    </w:p>
    <w:p w:rsidR="00606B3D" w:rsidRPr="00662069" w:rsidRDefault="00893534">
      <w:pPr>
        <w:numPr>
          <w:ilvl w:val="0"/>
          <w:numId w:val="11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Firefox</w:t>
      </w:r>
    </w:p>
    <w:p w:rsidR="0037514C" w:rsidRDefault="00893534" w:rsidP="0037514C">
      <w:pPr>
        <w:numPr>
          <w:ilvl w:val="0"/>
          <w:numId w:val="11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Opera</w:t>
      </w:r>
    </w:p>
    <w:p w:rsidR="0037514C" w:rsidRPr="0037514C" w:rsidRDefault="0037514C" w:rsidP="0037514C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A30075" w:rsidRDefault="00893534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15" w:name="_d78pwnmzeaxu" w:colFirst="0" w:colLast="0"/>
      <w:bookmarkEnd w:id="15"/>
      <w:r w:rsidRPr="00A30075">
        <w:rPr>
          <w:rFonts w:ascii="Times New Roman" w:eastAsia="Times New Roman" w:hAnsi="Times New Roman" w:cs="Times New Roman"/>
          <w:sz w:val="40"/>
          <w:szCs w:val="40"/>
        </w:rPr>
        <w:t>Webes felület elérése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kiválasztott webböngésző keresőmezőjébe az alábbi URL címet kell beírni: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ab/>
      </w:r>
      <w:hyperlink r:id="rId27">
        <w:r w:rsidRPr="00662069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https://vizsgaremek-mocha.vercel.app/</w:t>
        </w:r>
      </w:hyperlink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A30075" w:rsidRDefault="00893534">
      <w:pPr>
        <w:pStyle w:val="Cmsor2"/>
        <w:rPr>
          <w:rFonts w:ascii="Times New Roman" w:eastAsia="Times New Roman" w:hAnsi="Times New Roman" w:cs="Times New Roman"/>
          <w:sz w:val="40"/>
          <w:szCs w:val="40"/>
        </w:rPr>
      </w:pPr>
      <w:bookmarkStart w:id="16" w:name="_adj5dkxx41x5" w:colFirst="0" w:colLast="0"/>
      <w:bookmarkEnd w:id="16"/>
      <w:r w:rsidRPr="00A30075">
        <w:rPr>
          <w:rFonts w:ascii="Times New Roman" w:eastAsia="Times New Roman" w:hAnsi="Times New Roman" w:cs="Times New Roman"/>
          <w:sz w:val="40"/>
          <w:szCs w:val="40"/>
        </w:rPr>
        <w:t>Főoldal és tartalma</w:t>
      </w:r>
    </w:p>
    <w:p w:rsidR="00606B3D" w:rsidRPr="00662069" w:rsidRDefault="0037514C">
      <w:pPr>
        <w:rPr>
          <w:rFonts w:ascii="Times New Roman" w:eastAsia="Times New Roman" w:hAnsi="Times New Roman" w:cs="Times New Roman"/>
        </w:rPr>
      </w:pPr>
      <w:r w:rsidRPr="0037514C">
        <w:rPr>
          <w:rFonts w:ascii="Times New Roman" w:eastAsia="Times New Roman" w:hAnsi="Times New Roman" w:cs="Times New Roman"/>
        </w:rPr>
        <w:drawing>
          <wp:inline distT="0" distB="0" distL="0" distR="0" wp14:anchorId="510742DE" wp14:editId="7F36B251">
            <wp:extent cx="4650764" cy="2223135"/>
            <wp:effectExtent l="0" t="0" r="0" b="5715"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7416" cy="2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 </w:t>
      </w:r>
      <w:r w:rsidRPr="0037514C">
        <w:rPr>
          <w:rFonts w:ascii="Times New Roman" w:eastAsia="Times New Roman" w:hAnsi="Times New Roman" w:cs="Times New Roman"/>
        </w:rPr>
        <w:drawing>
          <wp:inline distT="0" distB="0" distL="0" distR="0" wp14:anchorId="37B7D7AB" wp14:editId="22D996D6">
            <wp:extent cx="1012710" cy="2227962"/>
            <wp:effectExtent l="0" t="0" r="0" b="1270"/>
            <wp:docPr id="61" name="Kép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8769" cy="22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75" w:rsidRDefault="00A30075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fenti képen a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telock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főoldala látható, ezen az oldalon olvashatják el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“Előnyeink”, a “Rólunk mondták” és a “Funkciók” szekciókat, melyek a fejlécben található gombok segítségével érhetők el a legkönnyebben. </w:t>
      </w:r>
    </w:p>
    <w:p w:rsidR="00A30075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jobb felső sarokban található a Bejelentkezés gomb, amely dinamikusan változik, attól függően, hogy be vagyunk-e jelentkezve vagy éppen nem.</w:t>
      </w:r>
    </w:p>
    <w:p w:rsidR="00606B3D" w:rsidRPr="00662069" w:rsidRDefault="00A30075" w:rsidP="00A30075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30075">
        <w:rPr>
          <w:rFonts w:ascii="Times New Roman" w:eastAsia="Times New Roman" w:hAnsi="Times New Roman" w:cs="Times New Roman"/>
          <w:sz w:val="24"/>
          <w:szCs w:val="24"/>
        </w:rPr>
        <w:t>Bejelentkezés előtt</w:t>
      </w:r>
      <w:r w:rsidR="00893534" w:rsidRPr="00662069">
        <w:rPr>
          <w:rFonts w:ascii="Times New Roman" w:eastAsia="Times New Roman" w:hAnsi="Times New Roman" w:cs="Times New Roman"/>
          <w:sz w:val="24"/>
          <w:szCs w:val="24"/>
        </w:rPr>
        <w:br/>
      </w:r>
      <w:r w:rsidRPr="00A3007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67C13DE9" wp14:editId="7B70F067">
            <wp:extent cx="5733415" cy="664210"/>
            <wp:effectExtent l="0" t="0" r="635" b="2540"/>
            <wp:docPr id="63" name="Kép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75" w:rsidRDefault="00893534" w:rsidP="00A30075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Bejelentkez</w:t>
      </w:r>
      <w:r w:rsidR="00A30075">
        <w:rPr>
          <w:rFonts w:ascii="Times New Roman" w:eastAsia="Times New Roman" w:hAnsi="Times New Roman" w:cs="Times New Roman"/>
          <w:sz w:val="24"/>
          <w:szCs w:val="24"/>
        </w:rPr>
        <w:t>és után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A30075" w:rsidRPr="00A30075">
        <w:rPr>
          <w:rFonts w:ascii="Times New Roman" w:eastAsia="Times New Roman" w:hAnsi="Times New Roman" w:cs="Times New Roman"/>
          <w:sz w:val="24"/>
          <w:szCs w:val="24"/>
        </w:rPr>
        <w:drawing>
          <wp:inline distT="0" distB="0" distL="0" distR="0" wp14:anchorId="05403802" wp14:editId="0F90197C">
            <wp:extent cx="5733415" cy="678815"/>
            <wp:effectExtent l="0" t="0" r="635" b="6985"/>
            <wp:docPr id="64" name="Kép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   </w:t>
      </w:r>
    </w:p>
    <w:p w:rsidR="00606B3D" w:rsidRPr="00662069" w:rsidRDefault="00606B3D" w:rsidP="00A30075">
      <w:pPr>
        <w:spacing w:after="24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A30075" w:rsidRDefault="00893534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17" w:name="_evqwrxs3tq40" w:colFirst="0" w:colLast="0"/>
      <w:bookmarkEnd w:id="17"/>
      <w:r w:rsidRPr="00A30075">
        <w:rPr>
          <w:rFonts w:ascii="Times New Roman" w:eastAsia="Times New Roman" w:hAnsi="Times New Roman" w:cs="Times New Roman"/>
          <w:sz w:val="40"/>
          <w:szCs w:val="40"/>
        </w:rPr>
        <w:t xml:space="preserve">Belépés folyamata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rendszer legelső indulásakor, amíg nem végzik el a konfigurációt, csak egy rendszergazda felhasználója lesz az adott iskolának.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br/>
        <w:t xml:space="preserve">A rendszergazda belépési adatai így állnak össze: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felhasználónév mindig “Ad” kezdetű és utána jön az iskola két betűs rövidítése a “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Pg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” (Szent Benedek PG Technikum).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jelszó a felhasználónévből és “123” számsorból áll (fontos, hogy az első belépést megelőzően minden felhasználónak egy ideiglenes jelszót generál a rendszer, amelyet bejelentkezést követően meg lehet változtatni).</w:t>
      </w:r>
    </w:p>
    <w:p w:rsidR="00606B3D" w:rsidRPr="00662069" w:rsidRDefault="00893534">
      <w:pPr>
        <w:numPr>
          <w:ilvl w:val="0"/>
          <w:numId w:val="6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Felhasználónév: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AdPg</w:t>
      </w:r>
      <w:proofErr w:type="spellEnd"/>
    </w:p>
    <w:p w:rsidR="00606B3D" w:rsidRPr="00662069" w:rsidRDefault="00893534">
      <w:pPr>
        <w:numPr>
          <w:ilvl w:val="0"/>
          <w:numId w:val="1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Ideiglenes jelszó: AdPg123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belépési adatokat sikeresen beírva a rendszer visszajelzést ad és pár másodpercen belül átirányítja a vezérlőpultra, ez látható a első képen.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Viszont ha valamilyen okból rossz jelszót vagy felhasználónevet adnak meg, a második képen látható hibaüzenettel jelez a rendszer.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833688" cy="3212776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2762407" cy="3205163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A30075" w:rsidRDefault="00893534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18" w:name="_lfgqr0m3yell" w:colFirst="0" w:colLast="0"/>
      <w:bookmarkEnd w:id="18"/>
      <w:r w:rsidRPr="00A30075">
        <w:rPr>
          <w:rFonts w:ascii="Times New Roman" w:eastAsia="Times New Roman" w:hAnsi="Times New Roman" w:cs="Times New Roman"/>
          <w:sz w:val="40"/>
          <w:szCs w:val="40"/>
        </w:rPr>
        <w:t>Jelszó módosítása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Sikeres bejelentkezést követően a rendszer átirányítja a felhasználót a vezérlőpultra. A bal felső sarokban olvasható az iskolának a neve és, hogy ki van bejelentkezve, a lefelé mutató nyílra kattintva megnyíló menüben, olvasható a felhasználó teljes neve és pozíciója valamint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>lehetőség van jelszót változtatni, vagy kijelentkezni.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3562350" cy="2162175"/>
            <wp:effectExtent l="0" t="0" r="0" b="0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4"/>
                    <a:srcRect r="3787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1979166" cy="2260755"/>
            <wp:effectExtent l="0" t="0" r="0" b="0"/>
            <wp:docPr id="2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Jelszó változtatáshoz, szükség lesz az ideiglenes jelszó és az új tetszőleges jelszó megadására, sikeres jelszómódosítást követően ismételten be kell jelentkeznie a felhasználónak.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606B3D" w:rsidRPr="00A30075" w:rsidRDefault="00893534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19" w:name="_s6dh5xuipr9u" w:colFirst="0" w:colLast="0"/>
      <w:bookmarkEnd w:id="19"/>
      <w:r w:rsidRPr="00A30075">
        <w:rPr>
          <w:rFonts w:ascii="Times New Roman" w:eastAsia="Times New Roman" w:hAnsi="Times New Roman" w:cs="Times New Roman"/>
          <w:sz w:val="40"/>
          <w:szCs w:val="40"/>
        </w:rPr>
        <w:t>Oldalsáv használata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oldalsáv segítségével lehet navigálni a különböző oldalak között, a rendszergazdának az alábbi oldalak érhetők el: 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114300</wp:posOffset>
            </wp:positionV>
            <wp:extent cx="2014538" cy="2894018"/>
            <wp:effectExtent l="0" t="0" r="0" b="0"/>
            <wp:wrapSquare wrapText="bothSides" distT="114300" distB="114300" distL="114300" distR="114300"/>
            <wp:docPr id="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Kezdőlap</w:t>
      </w:r>
    </w:p>
    <w:p w:rsidR="00606B3D" w:rsidRPr="00662069" w:rsidRDefault="0089353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Órarendek</w:t>
      </w:r>
    </w:p>
    <w:p w:rsidR="00606B3D" w:rsidRPr="00662069" w:rsidRDefault="0089353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Tanulók</w:t>
      </w:r>
    </w:p>
    <w:p w:rsidR="00606B3D" w:rsidRPr="00662069" w:rsidRDefault="00893534">
      <w:pPr>
        <w:numPr>
          <w:ilvl w:val="0"/>
          <w:numId w:val="2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Munkatársak</w:t>
      </w:r>
    </w:p>
    <w:p w:rsidR="00606B3D" w:rsidRPr="00662069" w:rsidRDefault="00893534">
      <w:pPr>
        <w:numPr>
          <w:ilvl w:val="0"/>
          <w:numId w:val="2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Tanév beállításai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2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A30075" w:rsidRDefault="00893534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20" w:name="_fq7if48n14q1" w:colFirst="0" w:colLast="0"/>
      <w:bookmarkEnd w:id="20"/>
      <w:r w:rsidRPr="00A30075">
        <w:rPr>
          <w:rFonts w:ascii="Times New Roman" w:eastAsia="Times New Roman" w:hAnsi="Times New Roman" w:cs="Times New Roman"/>
          <w:sz w:val="40"/>
          <w:szCs w:val="40"/>
        </w:rPr>
        <w:lastRenderedPageBreak/>
        <w:t>Konfiguráció elvégzése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“Konfigurálás most” gombra kattintva nyílik a konfigurációs felület, ezen a felületen szükséges feltölteni az alábbi fájlokat:</w:t>
      </w:r>
    </w:p>
    <w:p w:rsidR="00606B3D" w:rsidRPr="00662069" w:rsidRDefault="00893534">
      <w:pPr>
        <w:numPr>
          <w:ilvl w:val="0"/>
          <w:numId w:val="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ASC órarend (.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xml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formátumban)</w:t>
      </w:r>
    </w:p>
    <w:p w:rsidR="00606B3D" w:rsidRPr="00662069" w:rsidRDefault="00893534">
      <w:pPr>
        <w:numPr>
          <w:ilvl w:val="0"/>
          <w:numId w:val="7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Tanulók listája (.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csv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formátumban)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tab/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4050" cy="234315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8"/>
                    <a:srcRect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Ha valamilyen okból megszakad a konfiguráció, a rendszer elmenti az adott állapotot, így nem kell újból kezdeni.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21" w:name="_a3samay714da" w:colFirst="0" w:colLast="0"/>
      <w:bookmarkEnd w:id="21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Ha sikeres volt a konfiguráció akkor az adatok sikeresen feltöltődtek az adatbázisba, innentől kezdve már használható a rendszer. </w:t>
      </w:r>
    </w:p>
    <w:p w:rsidR="00606B3D" w:rsidRPr="00A30075" w:rsidRDefault="00893534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22" w:name="_5lj3leqn6s3b" w:colFirst="0" w:colLast="0"/>
      <w:bookmarkEnd w:id="22"/>
      <w:r w:rsidRPr="00A30075">
        <w:rPr>
          <w:rFonts w:ascii="Times New Roman" w:eastAsia="Times New Roman" w:hAnsi="Times New Roman" w:cs="Times New Roman"/>
          <w:sz w:val="40"/>
          <w:szCs w:val="40"/>
        </w:rPr>
        <w:t xml:space="preserve">Tanév beállításaink </w:t>
      </w:r>
      <w:proofErr w:type="spellStart"/>
      <w:r w:rsidRPr="00A30075">
        <w:rPr>
          <w:rFonts w:ascii="Times New Roman" w:eastAsia="Times New Roman" w:hAnsi="Times New Roman" w:cs="Times New Roman"/>
          <w:sz w:val="40"/>
          <w:szCs w:val="40"/>
        </w:rPr>
        <w:t>elvégézse</w:t>
      </w:r>
      <w:proofErr w:type="spellEnd"/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további beállításokat az oldalsávon lévő “Tanév beállításai” gombra kattintva érünk el. Az oldalt három szekcióra bontható:</w:t>
      </w:r>
    </w:p>
    <w:p w:rsidR="00606B3D" w:rsidRPr="00662069" w:rsidRDefault="00893534">
      <w:pPr>
        <w:pStyle w:val="Cmsor3"/>
        <w:spacing w:after="240"/>
        <w:rPr>
          <w:rFonts w:ascii="Times New Roman" w:eastAsia="Times New Roman" w:hAnsi="Times New Roman" w:cs="Times New Roman"/>
        </w:rPr>
      </w:pPr>
      <w:bookmarkStart w:id="23" w:name="_qaln2c92jyeo" w:colFirst="0" w:colLast="0"/>
      <w:bookmarkEnd w:id="23"/>
      <w:r w:rsidRPr="00662069">
        <w:rPr>
          <w:rFonts w:ascii="Times New Roman" w:eastAsia="Times New Roman" w:hAnsi="Times New Roman" w:cs="Times New Roman"/>
        </w:rPr>
        <w:t>Tanév váltása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Jelenlegi tanév kijelzése, illetve egy “Tanév váltása” gomb található itt, ami csak az adott tanév vége után érhető el, feladata, hogy mindent adatot töröl majd ismételten a konfiguráció elvégzése szükséges.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55600"/>
            <wp:effectExtent l="0" t="0" r="0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31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A30075" w:rsidRDefault="00893534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24" w:name="_k4onis5lyv5j" w:colFirst="0" w:colLast="0"/>
      <w:bookmarkEnd w:id="24"/>
      <w:r w:rsidRPr="00A30075">
        <w:rPr>
          <w:rFonts w:ascii="Times New Roman" w:eastAsia="Times New Roman" w:hAnsi="Times New Roman" w:cs="Times New Roman"/>
          <w:sz w:val="32"/>
          <w:szCs w:val="32"/>
        </w:rPr>
        <w:lastRenderedPageBreak/>
        <w:t>Tanév első és utolsó napja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tanév első és utolsó napjának beállítást lehet itt elvégezni.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431800"/>
            <wp:effectExtent l="0" t="0" r="0" b="0"/>
            <wp:docPr id="3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A30075" w:rsidRDefault="00893534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25" w:name="_lsos6hkzwcf3" w:colFirst="0" w:colLast="0"/>
      <w:bookmarkEnd w:id="25"/>
      <w:r w:rsidRPr="00A30075">
        <w:rPr>
          <w:rFonts w:ascii="Times New Roman" w:eastAsia="Times New Roman" w:hAnsi="Times New Roman" w:cs="Times New Roman"/>
          <w:sz w:val="32"/>
          <w:szCs w:val="32"/>
        </w:rPr>
        <w:t>Tanév dátumai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Itt lehet új tanítási nélküli munkanapokat, szombati tanítási napok és tanítási szüneteket hozzáadni a rendszerhez.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2603500"/>
            <wp:effectExtent l="0" t="0" r="0" b="0"/>
            <wp:docPr id="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”Új nap hozzáadás” gombot használva adjunk hozzá egy tanítási nélküli munkanapot a rendszerhez. A dátum kiválasztása után a “Mentés” gombbal hozzá is adódik és egyből megjelenik a táblázatban az újonnan hozzáadott nap. Törlésre is lehetőség van, ha például rossz dátum lett kiválasztva. A tanítási szünetek és szombati tanítási napok hozzáadása is hasonló elven történik.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28702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6"/>
          <w:szCs w:val="26"/>
        </w:rPr>
      </w:pPr>
    </w:p>
    <w:p w:rsidR="00606B3D" w:rsidRPr="00A30075" w:rsidRDefault="00893534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26" w:name="_wxj0w5iwdza5" w:colFirst="0" w:colLast="0"/>
      <w:bookmarkEnd w:id="26"/>
      <w:r w:rsidRPr="00A30075">
        <w:rPr>
          <w:rFonts w:ascii="Times New Roman" w:eastAsia="Times New Roman" w:hAnsi="Times New Roman" w:cs="Times New Roman"/>
          <w:sz w:val="40"/>
          <w:szCs w:val="40"/>
        </w:rPr>
        <w:t>Oldalak és pozíciók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rendszergazdára vonatkozó jogosultságokat a dokumentáció korábbi része már részben ismertette, azonban az alábbiakban részletesebben bemutatásra kerülnek a rendszergazda, igazgató, igazgatóhelyettes valamint tanár, osztályfőnök és portás  jogosultságai is.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bookmarkStart w:id="27" w:name="_96h2rvawi5kt" w:colFirst="0" w:colLast="0"/>
      <w:bookmarkEnd w:id="27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oldalsávon, minden felhasználó számára elérhető a “Kezdőlap” gomb, az oldalon az adott nap dátuma kerül mindig kijelzésre, illetve a rendszer státusza, valamint a rendszerbe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feltöltött diákok és a szekrényekben jelenleg eltárolt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telefonk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32639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A30075" w:rsidRDefault="00893534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28" w:name="_wwlmgudlfqz3" w:colFirst="0" w:colLast="0"/>
      <w:bookmarkEnd w:id="28"/>
      <w:r w:rsidRPr="00A30075">
        <w:rPr>
          <w:rFonts w:ascii="Times New Roman" w:eastAsia="Times New Roman" w:hAnsi="Times New Roman" w:cs="Times New Roman"/>
          <w:sz w:val="32"/>
          <w:szCs w:val="32"/>
        </w:rPr>
        <w:t>Rendszergazda, igazgató és igazgatóhelyettes</w:t>
      </w:r>
      <w:r w:rsidRPr="00A30075">
        <w:rPr>
          <w:rFonts w:ascii="Times New Roman" w:hAnsi="Times New Roman" w:cs="Times New Roman"/>
          <w:noProof/>
          <w:sz w:val="32"/>
          <w:szCs w:val="32"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466725</wp:posOffset>
            </wp:positionV>
            <wp:extent cx="2090738" cy="3074614"/>
            <wp:effectExtent l="0" t="0" r="0" b="0"/>
            <wp:wrapSquare wrapText="bothSides" distT="114300" distB="114300" distL="114300" distR="114300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07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jogosultságai megegyeznek a rendszergazdának, igazgatónak és igazgatóhelyettesnek is, nekik teljes körű hozzáférésük van minden adathoz.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  <w:t>A “Tanév beállításai” oldalon a beállthatók a tanévhez kapcsolódó legfontosabb 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Az “Órarendek” oldalon megtekinthető bármely osztály és bármely tanár órarendje, valamint engedélyezhető egy adott osztály/csoport szekrényeinek nyitása az adott tanórán.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bal felső sarokban olvasható el a jelenlegi hét első és utolsó napjának dátuma. A jobb oldalon a legördülő menüből lehet választani az órarendek között, a nyilak segítségével lehet a hetek között váltani. Az “13.I” osztály órarendjének kiválasztása: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3415" cy="3155950"/>
            <wp:effectExtent l="0" t="0" r="0" b="0"/>
            <wp:docPr id="1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567363" cy="3726989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Ha éppen tart egy tanóra akkor az órarendben kiemelten sötétkék színnel jelenik meg, miután becsöngettek egy adott órára. Mindig csak a éppen tartó órákat lehet kezelni. Egy megnyíló ablakban lehet kezelni az adott csoport/osztály tanulóit.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”Nyitás engedélyezése” gombbal lehet az egész csoport/osztály tanulóinak engedélyezni a szekrényük nyitását a tanóra alatt.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>
            <wp:extent cx="1738313" cy="368995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tanulók nevei mellett láthat kör alakú színes ikonok jelzik a szekrények státuszát: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133350</wp:posOffset>
            </wp:positionH>
            <wp:positionV relativeFrom="paragraph">
              <wp:posOffset>295275</wp:posOffset>
            </wp:positionV>
            <wp:extent cx="252413" cy="700302"/>
            <wp:effectExtent l="0" t="0" r="0" b="0"/>
            <wp:wrapNone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Telefon bent van a szekrényben</w:t>
      </w:r>
    </w:p>
    <w:p w:rsidR="00606B3D" w:rsidRPr="00662069" w:rsidRDefault="00893534">
      <w:pPr>
        <w:numPr>
          <w:ilvl w:val="0"/>
          <w:numId w:val="9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Nincs semmi  a szekrényben</w:t>
      </w:r>
    </w:p>
    <w:p w:rsidR="00606B3D" w:rsidRPr="00662069" w:rsidRDefault="00893534">
      <w:pPr>
        <w:numPr>
          <w:ilvl w:val="0"/>
          <w:numId w:val="9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Nincs a tanulóhoz szekrény beállítva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333375</wp:posOffset>
            </wp:positionV>
            <wp:extent cx="257175" cy="212834"/>
            <wp:effectExtent l="0" t="0" r="0" b="0"/>
            <wp:wrapNone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Illetve a         ikonnal lehet csak az annak az egy tanulónak engedélyezni a szekrényének nyitását.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“Tanulók” oldalon megtekinthető az összes tanuló. A nevük, az osztályuk és csoportjaik alapján lehet keresni a táblázatban. A “Feloldás/Korlátozás” gombbal lehet feloldani a zárolást az összes szekrényről illetve, korlátozni, hogy csak órarendjük alapján bírják a tanulók kivenni és betenni a telefonjaikat. A státusz ikonok elve megegyező az “Órarendek” oldalon lévővel.  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465243" cy="3652838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30075" w:rsidRDefault="00A30075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30075" w:rsidRDefault="00A30075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30075" w:rsidRDefault="00A30075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30075" w:rsidRDefault="00A30075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Az alábbi műveletek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végezhetőek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el egy adott tanulóval: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138113</wp:posOffset>
            </wp:positionH>
            <wp:positionV relativeFrom="paragraph">
              <wp:posOffset>342900</wp:posOffset>
            </wp:positionV>
            <wp:extent cx="257175" cy="212834"/>
            <wp:effectExtent l="0" t="0" r="0" b="0"/>
            <wp:wrapNone/>
            <wp:docPr id="5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Szekrény nyitás engedélyezés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172956</wp:posOffset>
            </wp:positionV>
            <wp:extent cx="233363" cy="233363"/>
            <wp:effectExtent l="0" t="0" r="0" b="0"/>
            <wp:wrapNone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Tanuló szerkesztése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Tanuló törlése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4467225</wp:posOffset>
            </wp:positionH>
            <wp:positionV relativeFrom="paragraph">
              <wp:posOffset>533400</wp:posOffset>
            </wp:positionV>
            <wp:extent cx="233363" cy="233363"/>
            <wp:effectExtent l="0" t="0" r="0" b="0"/>
            <wp:wrapNone/>
            <wp:docPr id="4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533400</wp:posOffset>
            </wp:positionV>
            <wp:extent cx="2528888" cy="2492104"/>
            <wp:effectExtent l="0" t="0" r="0" b="0"/>
            <wp:wrapSquare wrapText="bothSides" distT="114300" distB="114300" distL="114300" distR="114300"/>
            <wp:docPr id="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2576" behindDoc="0" locked="0" layoutInCell="1" hidden="0" allowOverlap="1">
            <wp:simplePos x="0" y="0"/>
            <wp:positionH relativeFrom="column">
              <wp:posOffset>4629150</wp:posOffset>
            </wp:positionH>
            <wp:positionV relativeFrom="paragraph">
              <wp:posOffset>885825</wp:posOffset>
            </wp:positionV>
            <wp:extent cx="1252538" cy="306176"/>
            <wp:effectExtent l="0" t="0" r="0" b="0"/>
            <wp:wrapNone/>
            <wp:docPr id="2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Új tanulót létrehozni pedig az gombbal lehet l gombbal lehet, a megnyíló ablakban, ki kell tölteni mindent adatot majd a “Mentés” gombbal véglegesíteni kell, az új diák egyből megjelenik a táblázatban.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“Munkatársak” oldalon megtekinthető az összes alkalmazott. A nevük, a pozíciójuk és osztályaik alapján lehet keresni a táblázatban.  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595938" cy="3746118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alábbi műveletek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végezhetőek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el egy adott alkalmazottal: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360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l="0" t="0" r="0" b="0"/>
            <wp:wrapNone/>
            <wp:docPr id="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Alkalmazott szerkesztése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462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208042</wp:posOffset>
            </wp:positionV>
            <wp:extent cx="190500" cy="221392"/>
            <wp:effectExtent l="0" t="0" r="0" b="0"/>
            <wp:wrapNone/>
            <wp:docPr id="3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numPr>
          <w:ilvl w:val="0"/>
          <w:numId w:val="3"/>
        </w:num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Alkalmazott törlése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5648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361950</wp:posOffset>
            </wp:positionV>
            <wp:extent cx="2824163" cy="1839422"/>
            <wp:effectExtent l="0" t="0" r="0" b="0"/>
            <wp:wrapSquare wrapText="bothSides" distT="114300" distB="114300" distL="114300" distR="11430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83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rendszergazdát, és órát tartó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tanárakot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törölni nem engedélyezett, valamint az igazgatót és igazgatóhelyettest sem. 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6672" behindDoc="0" locked="0" layoutInCell="1" hidden="0" allowOverlap="1">
            <wp:simplePos x="0" y="0"/>
            <wp:positionH relativeFrom="column">
              <wp:posOffset>4733925</wp:posOffset>
            </wp:positionH>
            <wp:positionV relativeFrom="paragraph">
              <wp:posOffset>752475</wp:posOffset>
            </wp:positionV>
            <wp:extent cx="233363" cy="233363"/>
            <wp:effectExtent l="0" t="0" r="0" b="0"/>
            <wp:wrapNone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7696" behindDoc="0" locked="0" layoutInCell="1" hidden="0" allowOverlap="1">
            <wp:simplePos x="0" y="0"/>
            <wp:positionH relativeFrom="column">
              <wp:posOffset>-28573</wp:posOffset>
            </wp:positionH>
            <wp:positionV relativeFrom="paragraph">
              <wp:posOffset>276225</wp:posOffset>
            </wp:positionV>
            <wp:extent cx="2747963" cy="2693003"/>
            <wp:effectExtent l="0" t="0" r="0" b="0"/>
            <wp:wrapSquare wrapText="bothSides" distT="114300" distB="114300" distL="114300" distR="11430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693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Új alkalmazottat létrehozni pedig az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vvvvvvvvv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                gombbal lehet, a megnyíló ablakban, ki kell tölteni mindent adatot majd a “Mentés” gombbal véglegesíteni kell, az új alkalmazott egyből megjelenik a táblázatban.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br/>
        <w:t xml:space="preserve">      </w:t>
      </w:r>
      <w:r w:rsidRPr="00662069">
        <w:rPr>
          <w:rFonts w:ascii="Times New Roman" w:hAnsi="Times New Roman" w:cs="Times New Roman"/>
          <w:noProof/>
        </w:rPr>
        <w:drawing>
          <wp:anchor distT="114300" distB="114300" distL="114300" distR="114300" simplePos="0" relativeHeight="251678720" behindDoc="0" locked="0" layoutInCell="1" hidden="0" allowOverlap="1">
            <wp:simplePos x="0" y="0"/>
            <wp:positionH relativeFrom="column">
              <wp:posOffset>2828925</wp:posOffset>
            </wp:positionH>
            <wp:positionV relativeFrom="paragraph">
              <wp:posOffset>200025</wp:posOffset>
            </wp:positionV>
            <wp:extent cx="1268595" cy="238125"/>
            <wp:effectExtent l="0" t="0" r="0" b="0"/>
            <wp:wrapNone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A30075" w:rsidRDefault="00893534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29" w:name="_6usl5q98vkl" w:colFirst="0" w:colLast="0"/>
      <w:bookmarkEnd w:id="29"/>
      <w:r w:rsidRPr="00A30075">
        <w:rPr>
          <w:rFonts w:ascii="Times New Roman" w:eastAsia="Times New Roman" w:hAnsi="Times New Roman" w:cs="Times New Roman"/>
          <w:sz w:val="32"/>
          <w:szCs w:val="32"/>
        </w:rPr>
        <w:lastRenderedPageBreak/>
        <w:t xml:space="preserve">Tanár  </w:t>
      </w:r>
      <w:r w:rsidRPr="00A30075">
        <w:rPr>
          <w:rFonts w:ascii="Times New Roman" w:hAnsi="Times New Roman" w:cs="Times New Roman"/>
          <w:noProof/>
          <w:sz w:val="32"/>
          <w:szCs w:val="32"/>
        </w:rPr>
        <w:drawing>
          <wp:anchor distT="114300" distB="114300" distL="114300" distR="114300" simplePos="0" relativeHeight="251679744" behindDoc="0" locked="0" layoutInCell="1" hidden="0" allowOverlap="1">
            <wp:simplePos x="0" y="0"/>
            <wp:positionH relativeFrom="column">
              <wp:posOffset>-28573</wp:posOffset>
            </wp:positionH>
            <wp:positionV relativeFrom="paragraph">
              <wp:posOffset>438150</wp:posOffset>
            </wp:positionV>
            <wp:extent cx="2128774" cy="1615254"/>
            <wp:effectExtent l="0" t="0" r="0" b="0"/>
            <wp:wrapSquare wrapText="bothSides" distT="114300" distB="114300" distL="114300" distR="11430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774" cy="1615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 tanár csak a saját óráit látja, amit az oldalsávon a “Saját órák” gombbal érhet el. Ezen az oldalon megtekintheti az órarendjét, valamint engedélyezheti egy adott osztály/csoport szekrényeinek nyitása az adott tanórán. A működés megegyezik a “Órarendek”  oldalon lévővel.</w:t>
      </w:r>
    </w:p>
    <w:p w:rsidR="00A30075" w:rsidRDefault="00A30075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A30075" w:rsidRPr="00662069" w:rsidRDefault="00A30075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A30075" w:rsidRDefault="00893534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30" w:name="_9zh3cxdgq8tp" w:colFirst="0" w:colLast="0"/>
      <w:bookmarkEnd w:id="30"/>
      <w:r w:rsidRPr="00A30075">
        <w:rPr>
          <w:rFonts w:ascii="Times New Roman" w:eastAsia="Times New Roman" w:hAnsi="Times New Roman" w:cs="Times New Roman"/>
          <w:sz w:val="32"/>
          <w:szCs w:val="32"/>
        </w:rPr>
        <w:t>Osztályfőnök</w:t>
      </w:r>
      <w:r w:rsidRPr="00A30075">
        <w:rPr>
          <w:rFonts w:ascii="Times New Roman" w:hAnsi="Times New Roman" w:cs="Times New Roman"/>
          <w:noProof/>
          <w:sz w:val="32"/>
          <w:szCs w:val="32"/>
        </w:rPr>
        <w:drawing>
          <wp:anchor distT="114300" distB="114300" distL="114300" distR="114300" simplePos="0" relativeHeight="251680768" behindDoc="0" locked="0" layoutInCell="1" hidden="0" allowOverlap="1">
            <wp:simplePos x="0" y="0"/>
            <wp:positionH relativeFrom="column">
              <wp:posOffset>19052</wp:posOffset>
            </wp:positionH>
            <wp:positionV relativeFrom="paragraph">
              <wp:posOffset>422114</wp:posOffset>
            </wp:positionV>
            <wp:extent cx="2090738" cy="2413943"/>
            <wp:effectExtent l="0" t="0" r="0" b="0"/>
            <wp:wrapSquare wrapText="bothSides" distT="114300" distB="114300" distL="114300" distR="11430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413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Az a tanár akinek van saját osztálya, az a saját óráin túl az osztályának órarendjét és az összes </w:t>
      </w:r>
      <w:proofErr w:type="spellStart"/>
      <w:r w:rsidRPr="00662069">
        <w:rPr>
          <w:rFonts w:ascii="Times New Roman" w:eastAsia="Times New Roman" w:hAnsi="Times New Roman" w:cs="Times New Roman"/>
          <w:sz w:val="24"/>
          <w:szCs w:val="24"/>
        </w:rPr>
        <w:t>tanulját</w:t>
      </w:r>
      <w:proofErr w:type="spellEnd"/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is láthatja, amit az oldalsávon az “Órarend” és “Tanulók”   gombbal érhet el (1. ábra). Ezeknek az oldalak a működésük és felületük nagyban megegyeznek azokkal az oldalakkal amiket a rendszergazda, igazgató és igazgatóhelyettes lát, viszont kevesebb jogosultsággal. </w:t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>Az “Órarend ”oldalon megtekintheti az osztályának órarendjét, valamint engedélyezheti a osztály/csoport szekrényeinek nyitása az adott tanórán.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893534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A “Tanulók” oldalon megtekinthető a osztály összes tanulója. A nevük alapján lehet keresni a táblázatban. Az osztályfőnök nem törölhet és nem szerkeszthet tanulót, csak a szekrény </w:t>
      </w:r>
      <w:r w:rsidRPr="00662069">
        <w:rPr>
          <w:rFonts w:ascii="Times New Roman" w:eastAsia="Times New Roman" w:hAnsi="Times New Roman" w:cs="Times New Roman"/>
          <w:sz w:val="24"/>
          <w:szCs w:val="24"/>
        </w:rPr>
        <w:lastRenderedPageBreak/>
        <w:t>nyitását engedélyezheti (3. ábra).</w:t>
      </w:r>
      <w:r w:rsidRPr="00662069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>
            <wp:extent cx="5731200" cy="411480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06B3D" w:rsidRPr="00662069" w:rsidRDefault="00606B3D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A30075" w:rsidRDefault="00893534">
      <w:pPr>
        <w:pStyle w:val="Cmsor3"/>
        <w:spacing w:after="240"/>
        <w:rPr>
          <w:rFonts w:ascii="Times New Roman" w:eastAsia="Times New Roman" w:hAnsi="Times New Roman" w:cs="Times New Roman"/>
          <w:sz w:val="32"/>
          <w:szCs w:val="32"/>
        </w:rPr>
      </w:pPr>
      <w:bookmarkStart w:id="31" w:name="_w1kpe6o400xg" w:colFirst="0" w:colLast="0"/>
      <w:bookmarkEnd w:id="31"/>
      <w:r w:rsidRPr="00A30075">
        <w:rPr>
          <w:rFonts w:ascii="Times New Roman" w:eastAsia="Times New Roman" w:hAnsi="Times New Roman" w:cs="Times New Roman"/>
          <w:sz w:val="32"/>
          <w:szCs w:val="32"/>
        </w:rPr>
        <w:t>Portás</w:t>
      </w:r>
      <w:r w:rsidRPr="00A30075">
        <w:rPr>
          <w:rFonts w:ascii="Times New Roman" w:hAnsi="Times New Roman" w:cs="Times New Roman"/>
          <w:noProof/>
          <w:sz w:val="32"/>
          <w:szCs w:val="32"/>
        </w:rPr>
        <w:drawing>
          <wp:anchor distT="114300" distB="114300" distL="114300" distR="114300" simplePos="0" relativeHeight="251681792" behindDoc="0" locked="0" layoutInCell="1" hidden="0" allowOverlap="1">
            <wp:simplePos x="0" y="0"/>
            <wp:positionH relativeFrom="column">
              <wp:posOffset>2</wp:posOffset>
            </wp:positionH>
            <wp:positionV relativeFrom="paragraph">
              <wp:posOffset>400050</wp:posOffset>
            </wp:positionV>
            <wp:extent cx="2119313" cy="1864995"/>
            <wp:effectExtent l="0" t="0" r="0" b="0"/>
            <wp:wrapSquare wrapText="bothSides" distT="114300" distB="114300" distL="114300" distR="11430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864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606B3D" w:rsidRPr="00662069" w:rsidRDefault="00893534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  <w:r w:rsidRPr="00662069">
        <w:rPr>
          <w:rFonts w:ascii="Times New Roman" w:eastAsia="Times New Roman" w:hAnsi="Times New Roman" w:cs="Times New Roman"/>
          <w:sz w:val="24"/>
          <w:szCs w:val="24"/>
        </w:rPr>
        <w:t xml:space="preserve"> A portás csak a diákokat látja, amit az oldalsávon a “Tanulók” gombbal érhet el. Az oldal a működése és felülete megegyezi azzal amit a rendszergazda, igazgató és igazgatóhelyettes lát, ugyanazzal a jogosultsággal. 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A30075" w:rsidRDefault="00893534">
      <w:pPr>
        <w:pStyle w:val="Cmsor2"/>
        <w:spacing w:after="240"/>
        <w:rPr>
          <w:rFonts w:ascii="Times New Roman" w:eastAsia="Times New Roman" w:hAnsi="Times New Roman" w:cs="Times New Roman"/>
          <w:sz w:val="40"/>
          <w:szCs w:val="40"/>
        </w:rPr>
      </w:pPr>
      <w:bookmarkStart w:id="32" w:name="_gmehqdr1ljny" w:colFirst="0" w:colLast="0"/>
      <w:bookmarkEnd w:id="32"/>
      <w:r w:rsidRPr="00A30075">
        <w:rPr>
          <w:rFonts w:ascii="Times New Roman" w:eastAsia="Times New Roman" w:hAnsi="Times New Roman" w:cs="Times New Roman"/>
          <w:sz w:val="40"/>
          <w:szCs w:val="40"/>
        </w:rPr>
        <w:t>Telefontároló használata</w:t>
      </w: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p w:rsidR="00606B3D" w:rsidRPr="00662069" w:rsidRDefault="00606B3D">
      <w:pPr>
        <w:spacing w:after="240"/>
        <w:rPr>
          <w:rFonts w:ascii="Times New Roman" w:eastAsia="Times New Roman" w:hAnsi="Times New Roman" w:cs="Times New Roman"/>
          <w:sz w:val="24"/>
          <w:szCs w:val="24"/>
        </w:rPr>
      </w:pPr>
    </w:p>
    <w:sectPr w:rsidR="00606B3D" w:rsidRPr="00662069">
      <w:footerReference w:type="default" r:id="rId64"/>
      <w:footerReference w:type="first" r:id="rId65"/>
      <w:pgSz w:w="11909" w:h="16834"/>
      <w:pgMar w:top="1440" w:right="1440" w:bottom="1440" w:left="1440" w:header="720" w:footer="720" w:gutter="0"/>
      <w:pgNumType w:start="1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21EFC" w:rsidRDefault="00B21EFC">
      <w:pPr>
        <w:spacing w:line="240" w:lineRule="auto"/>
      </w:pPr>
      <w:r>
        <w:separator/>
      </w:r>
    </w:p>
  </w:endnote>
  <w:endnote w:type="continuationSeparator" w:id="0">
    <w:p w:rsidR="00B21EFC" w:rsidRDefault="00B21E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6B3D" w:rsidRDefault="00606B3D"/>
  <w:p w:rsidR="00606B3D" w:rsidRDefault="00893534">
    <w:pPr>
      <w:jc w:val="center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fldChar w:fldCharType="begin"/>
    </w:r>
    <w:r>
      <w:rPr>
        <w:rFonts w:ascii="Times New Roman" w:eastAsia="Times New Roman" w:hAnsi="Times New Roman" w:cs="Times New Roman"/>
      </w:rPr>
      <w:instrText>PAGE</w:instrText>
    </w:r>
    <w:r>
      <w:rPr>
        <w:rFonts w:ascii="Times New Roman" w:eastAsia="Times New Roman" w:hAnsi="Times New Roman" w:cs="Times New Roman"/>
      </w:rPr>
      <w:fldChar w:fldCharType="separate"/>
    </w:r>
    <w:r w:rsidR="00501B79">
      <w:rPr>
        <w:rFonts w:ascii="Times New Roman" w:eastAsia="Times New Roman" w:hAnsi="Times New Roman" w:cs="Times New Roman"/>
        <w:noProof/>
      </w:rPr>
      <w:t>2</w:t>
    </w:r>
    <w:r>
      <w:rPr>
        <w:rFonts w:ascii="Times New Roman" w:eastAsia="Times New Roman" w:hAnsi="Times New Roman" w:cs="Times New Roman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6B3D" w:rsidRDefault="00606B3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21EFC" w:rsidRDefault="00B21EFC">
      <w:pPr>
        <w:spacing w:line="240" w:lineRule="auto"/>
      </w:pPr>
      <w:r>
        <w:separator/>
      </w:r>
    </w:p>
  </w:footnote>
  <w:footnote w:type="continuationSeparator" w:id="0">
    <w:p w:rsidR="00B21EFC" w:rsidRDefault="00B21EF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9E1252"/>
    <w:multiLevelType w:val="multilevel"/>
    <w:tmpl w:val="1A66256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B4C167B"/>
    <w:multiLevelType w:val="multilevel"/>
    <w:tmpl w:val="38347D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C9E2C3F"/>
    <w:multiLevelType w:val="multilevel"/>
    <w:tmpl w:val="3802143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BB457C"/>
    <w:multiLevelType w:val="multilevel"/>
    <w:tmpl w:val="D6E0E0A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4CB7508"/>
    <w:multiLevelType w:val="multilevel"/>
    <w:tmpl w:val="0B3AF4E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E710F7B"/>
    <w:multiLevelType w:val="multilevel"/>
    <w:tmpl w:val="06CE743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21AF00FB"/>
    <w:multiLevelType w:val="multilevel"/>
    <w:tmpl w:val="97DE8E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4D118ED"/>
    <w:multiLevelType w:val="multilevel"/>
    <w:tmpl w:val="F7FC44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7CE56E0"/>
    <w:multiLevelType w:val="multilevel"/>
    <w:tmpl w:val="4CE0C18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9D31C14"/>
    <w:multiLevelType w:val="multilevel"/>
    <w:tmpl w:val="D06C4F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676D7EDD"/>
    <w:multiLevelType w:val="multilevel"/>
    <w:tmpl w:val="81204E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5"/>
  </w:num>
  <w:num w:numId="2">
    <w:abstractNumId w:val="0"/>
  </w:num>
  <w:num w:numId="3">
    <w:abstractNumId w:val="9"/>
  </w:num>
  <w:num w:numId="4">
    <w:abstractNumId w:val="1"/>
  </w:num>
  <w:num w:numId="5">
    <w:abstractNumId w:val="6"/>
  </w:num>
  <w:num w:numId="6">
    <w:abstractNumId w:val="2"/>
  </w:num>
  <w:num w:numId="7">
    <w:abstractNumId w:val="10"/>
  </w:num>
  <w:num w:numId="8">
    <w:abstractNumId w:val="7"/>
  </w:num>
  <w:num w:numId="9">
    <w:abstractNumId w:val="8"/>
  </w:num>
  <w:num w:numId="10">
    <w:abstractNumId w:val="3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6B3D"/>
    <w:rsid w:val="0037514C"/>
    <w:rsid w:val="00480373"/>
    <w:rsid w:val="00501B79"/>
    <w:rsid w:val="00606B3D"/>
    <w:rsid w:val="00660687"/>
    <w:rsid w:val="00662069"/>
    <w:rsid w:val="00893534"/>
    <w:rsid w:val="00A30075"/>
    <w:rsid w:val="00B21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FE62D0"/>
  <w15:docId w15:val="{6EE37876-5064-40EB-A80C-EC0BA76B8A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incstrkz">
    <w:name w:val="No Spacing"/>
    <w:link w:val="NincstrkzChar"/>
    <w:uiPriority w:val="1"/>
    <w:qFormat/>
    <w:rsid w:val="00501B79"/>
    <w:pPr>
      <w:spacing w:line="240" w:lineRule="auto"/>
    </w:pPr>
    <w:rPr>
      <w:rFonts w:asciiTheme="minorHAnsi" w:eastAsiaTheme="minorEastAsia" w:hAnsiTheme="minorHAnsi" w:cstheme="minorBidi"/>
      <w:lang w:val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501B79"/>
    <w:rPr>
      <w:rFonts w:asciiTheme="minorHAnsi" w:eastAsiaTheme="minorEastAsia" w:hAnsiTheme="minorHAnsi" w:cstheme="minorBidi"/>
      <w:lang w:val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vizsgaremek-teszt-pink.vercel.app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hyperlink" Target="https://console.neon.tech/" TargetMode="External"/><Relationship Id="rId27" Type="http://schemas.openxmlformats.org/officeDocument/2006/relationships/hyperlink" Target="https://vizsgaremek-mocha.vercel.app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console.neon.tech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7BD8D3-C0D1-4140-B18F-DBF5D8B20A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1825</Words>
  <Characters>12595</Characters>
  <Application>Microsoft Office Word</Application>
  <DocSecurity>0</DocSecurity>
  <Lines>104</Lines>
  <Paragraphs>28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Szalkai-Szabó Ádám</dc:creator>
  <cp:lastModifiedBy>Szalkai-Szabó Ádám</cp:lastModifiedBy>
  <cp:revision>5</cp:revision>
  <dcterms:created xsi:type="dcterms:W3CDTF">2025-04-08T07:41:00Z</dcterms:created>
  <dcterms:modified xsi:type="dcterms:W3CDTF">2025-04-08T09:37:00Z</dcterms:modified>
</cp:coreProperties>
</file>